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1702C909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512039">
        <w:rPr>
          <w:b/>
          <w:noProof/>
          <w:sz w:val="24"/>
        </w:rPr>
        <w:t>10</w:t>
      </w:r>
      <w:r w:rsidR="00E9581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CA24B1" w:rsidRPr="00CA24B1">
        <w:rPr>
          <w:b/>
          <w:i/>
          <w:noProof/>
          <w:sz w:val="28"/>
        </w:rPr>
        <w:t>R5-241358</w:t>
      </w:r>
    </w:p>
    <w:p w14:paraId="07BBB32D" w14:textId="3AC1962C" w:rsidR="00BC3708" w:rsidRDefault="00E9581F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A296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512039">
        <w:rPr>
          <w:b/>
          <w:noProof/>
          <w:sz w:val="24"/>
          <w:vertAlign w:val="superscript"/>
        </w:rPr>
        <w:t>t</w:t>
      </w:r>
      <w:r w:rsidR="009F428E">
        <w:rPr>
          <w:b/>
          <w:noProof/>
          <w:sz w:val="24"/>
          <w:vertAlign w:val="superscript"/>
        </w:rPr>
        <w:t>h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February </w:t>
      </w:r>
      <w:r w:rsidR="001A2964">
        <w:rPr>
          <w:b/>
          <w:noProof/>
          <w:sz w:val="24"/>
        </w:rPr>
        <w:t xml:space="preserve">– </w:t>
      </w:r>
      <w:r w:rsidR="009F428E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1A296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1A2964">
        <w:rPr>
          <w:b/>
          <w:noProof/>
          <w:sz w:val="24"/>
        </w:rPr>
        <w:t xml:space="preserve"> 202</w:t>
      </w:r>
      <w:r w:rsidR="00E829D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3DCD30" w:rsidR="001E41F3" w:rsidRPr="00410371" w:rsidRDefault="00CA24B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F5BBB9" w:rsidR="001E41F3" w:rsidRPr="00410371" w:rsidRDefault="00CA24B1" w:rsidP="00547111">
            <w:pPr>
              <w:pStyle w:val="CRCoverPage"/>
              <w:spacing w:after="0"/>
              <w:rPr>
                <w:noProof/>
              </w:rPr>
            </w:pPr>
            <w:r w:rsidRPr="00CA24B1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C0D59" w:rsidR="001E41F3" w:rsidRPr="00410371" w:rsidRDefault="008362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2B7576" w:rsidR="001E41F3" w:rsidRPr="00410371" w:rsidRDefault="00CA24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E3D71" w:rsidR="001E41F3" w:rsidRDefault="00CA24B1">
            <w:pPr>
              <w:pStyle w:val="CRCoverPage"/>
              <w:spacing w:after="0"/>
              <w:ind w:left="100"/>
              <w:rPr>
                <w:noProof/>
              </w:rPr>
            </w:pPr>
            <w:r w:rsidRPr="00CA24B1">
              <w:t>Splitting the IoT NTN frequency error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87D527" w:rsidR="001E41F3" w:rsidRDefault="00CA24B1">
            <w:pPr>
              <w:pStyle w:val="CRCoverPage"/>
              <w:spacing w:after="0"/>
              <w:ind w:left="100"/>
              <w:rPr>
                <w:noProof/>
              </w:rPr>
            </w:pPr>
            <w:r w:rsidRPr="00CA24B1">
              <w:rPr>
                <w:noProof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3A22E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9581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E9581F">
              <w:rPr>
                <w:noProof/>
              </w:rPr>
              <w:t>1</w:t>
            </w:r>
            <w:r w:rsidR="00CA24B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77598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958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AEE6F3" w:rsidR="001E41F3" w:rsidRDefault="00CA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Pre-configuration inside the test procedure breaks test case automatization. In order to allow grouping of test cases with same pre-configuration in order to execute them without manual interaction, splitting of the frequency error test case is required. For details refer to the discussion in R5-241357.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6AE886" w:rsidR="001E41F3" w:rsidRDefault="00CA2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will be updated based on the outcome of the discussion.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54EE124" w:rsidR="001E41F3" w:rsidRDefault="00814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00B8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B4CA9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14D70">
              <w:rPr>
                <w:noProof/>
              </w:rPr>
              <w:t>36.521-2</w:t>
            </w:r>
            <w:r>
              <w:rPr>
                <w:noProof/>
              </w:rPr>
              <w:t xml:space="preserve"> CR </w:t>
            </w:r>
            <w:r w:rsidR="00814D70">
              <w:rPr>
                <w:noProof/>
              </w:rPr>
              <w:t>1027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16B981" w:rsidR="001E41F3" w:rsidRDefault="00CA24B1">
            <w:pPr>
              <w:pStyle w:val="CRCoverPage"/>
              <w:spacing w:after="0"/>
              <w:ind w:left="100"/>
              <w:rPr>
                <w:noProof/>
              </w:rPr>
            </w:pPr>
            <w:r w:rsidRPr="00CA24B1">
              <w:rPr>
                <w:noProof/>
              </w:rPr>
              <w:t>Discussion paper in R5-24</w:t>
            </w:r>
            <w:r>
              <w:rPr>
                <w:noProof/>
              </w:rPr>
              <w:t>1357</w:t>
            </w:r>
            <w:r w:rsidRPr="00CA24B1">
              <w:rPr>
                <w:noProof/>
              </w:rPr>
              <w:t>, applicability update in CR R5-24</w:t>
            </w:r>
            <w:r>
              <w:rPr>
                <w:noProof/>
              </w:rPr>
              <w:t>1359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F2450BE" w:rsidR="001E41F3" w:rsidRDefault="001E41F3">
      <w:pPr>
        <w:rPr>
          <w:noProof/>
        </w:rPr>
      </w:pPr>
      <w:bookmarkStart w:id="1" w:name="_GoBack"/>
      <w:bookmarkEnd w:id="1"/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AB4BB" w14:textId="77777777" w:rsidR="00C87C56" w:rsidRDefault="00C87C56">
      <w:r>
        <w:separator/>
      </w:r>
    </w:p>
  </w:endnote>
  <w:endnote w:type="continuationSeparator" w:id="0">
    <w:p w14:paraId="4A235B54" w14:textId="77777777" w:rsidR="00C87C56" w:rsidRDefault="00C87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897F78" w:rsidRDefault="00897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897F78" w:rsidRDefault="00897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897F78" w:rsidRDefault="00897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D6C1F" w14:textId="77777777" w:rsidR="00C87C56" w:rsidRDefault="00C87C56">
      <w:r>
        <w:separator/>
      </w:r>
    </w:p>
  </w:footnote>
  <w:footnote w:type="continuationSeparator" w:id="0">
    <w:p w14:paraId="4DF2A515" w14:textId="77777777" w:rsidR="00C87C56" w:rsidRDefault="00C87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145D43"/>
    <w:rsid w:val="00192C46"/>
    <w:rsid w:val="00195B90"/>
    <w:rsid w:val="001A08B3"/>
    <w:rsid w:val="001A2964"/>
    <w:rsid w:val="001A7B60"/>
    <w:rsid w:val="001B52F0"/>
    <w:rsid w:val="001B7A65"/>
    <w:rsid w:val="001E41F3"/>
    <w:rsid w:val="00252741"/>
    <w:rsid w:val="0026004D"/>
    <w:rsid w:val="002640DD"/>
    <w:rsid w:val="00275D12"/>
    <w:rsid w:val="00284FEB"/>
    <w:rsid w:val="002860C4"/>
    <w:rsid w:val="002B5741"/>
    <w:rsid w:val="002C1474"/>
    <w:rsid w:val="002C273A"/>
    <w:rsid w:val="002E472E"/>
    <w:rsid w:val="00305409"/>
    <w:rsid w:val="003609EF"/>
    <w:rsid w:val="0036231A"/>
    <w:rsid w:val="00374DD4"/>
    <w:rsid w:val="003E1A36"/>
    <w:rsid w:val="00400EBC"/>
    <w:rsid w:val="00410371"/>
    <w:rsid w:val="004242F1"/>
    <w:rsid w:val="004B75B7"/>
    <w:rsid w:val="004D0D39"/>
    <w:rsid w:val="00512039"/>
    <w:rsid w:val="005141D9"/>
    <w:rsid w:val="0051580D"/>
    <w:rsid w:val="0052196C"/>
    <w:rsid w:val="00547111"/>
    <w:rsid w:val="005675D0"/>
    <w:rsid w:val="00592D74"/>
    <w:rsid w:val="005C5BDD"/>
    <w:rsid w:val="005E2C44"/>
    <w:rsid w:val="005F647D"/>
    <w:rsid w:val="00621188"/>
    <w:rsid w:val="006257ED"/>
    <w:rsid w:val="00653DE4"/>
    <w:rsid w:val="00665C47"/>
    <w:rsid w:val="00695808"/>
    <w:rsid w:val="006B46FB"/>
    <w:rsid w:val="006E21FB"/>
    <w:rsid w:val="00790512"/>
    <w:rsid w:val="00792342"/>
    <w:rsid w:val="007977A8"/>
    <w:rsid w:val="007B2C71"/>
    <w:rsid w:val="007B512A"/>
    <w:rsid w:val="007C2097"/>
    <w:rsid w:val="007D6A07"/>
    <w:rsid w:val="007E4978"/>
    <w:rsid w:val="007F7259"/>
    <w:rsid w:val="008040A8"/>
    <w:rsid w:val="00814D70"/>
    <w:rsid w:val="00823EF4"/>
    <w:rsid w:val="008279FA"/>
    <w:rsid w:val="0083626C"/>
    <w:rsid w:val="008626E7"/>
    <w:rsid w:val="0086380B"/>
    <w:rsid w:val="00870EE7"/>
    <w:rsid w:val="008863B9"/>
    <w:rsid w:val="00895146"/>
    <w:rsid w:val="00897F78"/>
    <w:rsid w:val="008A45A6"/>
    <w:rsid w:val="008D3CCC"/>
    <w:rsid w:val="008F3789"/>
    <w:rsid w:val="008F686C"/>
    <w:rsid w:val="00911B33"/>
    <w:rsid w:val="009148DE"/>
    <w:rsid w:val="00941E30"/>
    <w:rsid w:val="009777D9"/>
    <w:rsid w:val="00991B88"/>
    <w:rsid w:val="009A5753"/>
    <w:rsid w:val="009A579D"/>
    <w:rsid w:val="009E3297"/>
    <w:rsid w:val="009F428E"/>
    <w:rsid w:val="009F734F"/>
    <w:rsid w:val="00A246B6"/>
    <w:rsid w:val="00A47E70"/>
    <w:rsid w:val="00A50CF0"/>
    <w:rsid w:val="00A54A21"/>
    <w:rsid w:val="00A7671C"/>
    <w:rsid w:val="00AA2CBC"/>
    <w:rsid w:val="00AC5820"/>
    <w:rsid w:val="00AD1CD8"/>
    <w:rsid w:val="00AE1D9F"/>
    <w:rsid w:val="00B258BB"/>
    <w:rsid w:val="00B67B97"/>
    <w:rsid w:val="00B90F75"/>
    <w:rsid w:val="00B968C8"/>
    <w:rsid w:val="00BA3EC5"/>
    <w:rsid w:val="00BA51D9"/>
    <w:rsid w:val="00BB5DFC"/>
    <w:rsid w:val="00BC3708"/>
    <w:rsid w:val="00BD279D"/>
    <w:rsid w:val="00BD6BB8"/>
    <w:rsid w:val="00C66BA2"/>
    <w:rsid w:val="00C863A1"/>
    <w:rsid w:val="00C870F6"/>
    <w:rsid w:val="00C87C56"/>
    <w:rsid w:val="00C95985"/>
    <w:rsid w:val="00CA24B1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84AE9"/>
    <w:rsid w:val="00D85C7E"/>
    <w:rsid w:val="00D9009B"/>
    <w:rsid w:val="00D95C65"/>
    <w:rsid w:val="00DB49CF"/>
    <w:rsid w:val="00DE34CF"/>
    <w:rsid w:val="00E13F3D"/>
    <w:rsid w:val="00E34898"/>
    <w:rsid w:val="00E75A6E"/>
    <w:rsid w:val="00E829D6"/>
    <w:rsid w:val="00E9581F"/>
    <w:rsid w:val="00EB09B7"/>
    <w:rsid w:val="00EE26EF"/>
    <w:rsid w:val="00EE7D7C"/>
    <w:rsid w:val="00F1606E"/>
    <w:rsid w:val="00F25D98"/>
    <w:rsid w:val="00F300FB"/>
    <w:rsid w:val="00F642DC"/>
    <w:rsid w:val="00F718C6"/>
    <w:rsid w:val="00F849A1"/>
    <w:rsid w:val="00F8603A"/>
    <w:rsid w:val="00FB6386"/>
    <w:rsid w:val="00FE6B3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01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3B02A-F44E-459E-A223-BA9F3E1EE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35</cp:revision>
  <cp:lastPrinted>1899-12-31T23:00:00Z</cp:lastPrinted>
  <dcterms:created xsi:type="dcterms:W3CDTF">2020-02-03T08:32:00Z</dcterms:created>
  <dcterms:modified xsi:type="dcterms:W3CDTF">2024-02-17T08:54:00Z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